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924E" w14:textId="77777777" w:rsidR="00E01B7B" w:rsidRPr="00254568" w:rsidRDefault="00E01B7B" w:rsidP="00E01B7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AECA75C" w14:textId="77777777" w:rsidR="00F54E37" w:rsidRPr="00254568" w:rsidRDefault="00F54E37" w:rsidP="00E01B7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25456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ZAŁĄCZNIK nr 1 do SWZ</w:t>
      </w:r>
    </w:p>
    <w:p w14:paraId="33DD32EA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7F70137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308A4A1" w14:textId="77777777" w:rsidR="00DD59FF" w:rsidRDefault="00DD59FF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69F67C63" w14:textId="6F74E882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25456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OPIS PRZEDMIOTU ZAMÓWIENIA</w:t>
      </w:r>
    </w:p>
    <w:p w14:paraId="300EC0E6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10B16B7" w14:textId="67ADFA12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254568">
        <w:rPr>
          <w:rFonts w:asciiTheme="minorHAnsi" w:hAnsiTheme="minorHAnsi" w:cstheme="minorHAnsi"/>
          <w:sz w:val="22"/>
          <w:szCs w:val="22"/>
        </w:rPr>
        <w:t>„</w:t>
      </w:r>
      <w:r w:rsidR="00DD59FF" w:rsidRPr="00DD59FF">
        <w:rPr>
          <w:rFonts w:asciiTheme="minorHAnsi" w:hAnsiTheme="minorHAnsi" w:cstheme="minorHAnsi"/>
          <w:sz w:val="22"/>
          <w:szCs w:val="22"/>
        </w:rPr>
        <w:t xml:space="preserve">Usługa rezerwacji, zakupu i dostawy biletów lotniczych </w:t>
      </w:r>
      <w:r w:rsidR="00DD59FF">
        <w:rPr>
          <w:rFonts w:asciiTheme="minorHAnsi" w:hAnsiTheme="minorHAnsi" w:cstheme="minorHAnsi"/>
          <w:sz w:val="22"/>
          <w:szCs w:val="22"/>
        </w:rPr>
        <w:t xml:space="preserve">dla </w:t>
      </w:r>
      <w:r w:rsidRPr="00254568">
        <w:rPr>
          <w:rFonts w:asciiTheme="minorHAnsi" w:hAnsiTheme="minorHAnsi" w:cstheme="minorHAnsi"/>
          <w:sz w:val="22"/>
          <w:szCs w:val="22"/>
        </w:rPr>
        <w:t>Państwowej Wyższej Szkoły Filmowej, Telewizyjnej i Teatralnej im. Leona Schillera w Łodzi”</w:t>
      </w:r>
      <w:r w:rsidR="0053490C">
        <w:rPr>
          <w:rFonts w:asciiTheme="minorHAnsi" w:hAnsiTheme="minorHAnsi" w:cstheme="minorHAnsi"/>
          <w:sz w:val="22"/>
          <w:szCs w:val="22"/>
        </w:rPr>
        <w:t>, nr sprawy TP1/01/2022</w:t>
      </w:r>
    </w:p>
    <w:p w14:paraId="6173382E" w14:textId="7634A6C4" w:rsidR="00F54E37" w:rsidRDefault="00F54E37" w:rsidP="00F54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CEEA563" w14:textId="2F9CE74C" w:rsidR="004A3941" w:rsidRDefault="004A3941" w:rsidP="00F54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16226E0" w14:textId="6E69A228" w:rsidR="004A3941" w:rsidRDefault="004A3941" w:rsidP="00F54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3402"/>
        <w:gridCol w:w="2546"/>
      </w:tblGrid>
      <w:tr w:rsidR="004A3941" w14:paraId="2A7FC8F7" w14:textId="77777777" w:rsidTr="005A2421">
        <w:tc>
          <w:tcPr>
            <w:tcW w:w="567" w:type="dxa"/>
          </w:tcPr>
          <w:p w14:paraId="664C426B" w14:textId="134CFF51" w:rsid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</w:tcPr>
          <w:p w14:paraId="169CE7BA" w14:textId="2AF66A6C" w:rsid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Planowana </w:t>
            </w:r>
            <w:r w:rsidR="005A242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szacunkowa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liczba biletów</w:t>
            </w:r>
          </w:p>
        </w:tc>
        <w:tc>
          <w:tcPr>
            <w:tcW w:w="3402" w:type="dxa"/>
          </w:tcPr>
          <w:p w14:paraId="1C7290C8" w14:textId="2CA9E426" w:rsid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Destynacja</w:t>
            </w:r>
          </w:p>
        </w:tc>
        <w:tc>
          <w:tcPr>
            <w:tcW w:w="2546" w:type="dxa"/>
          </w:tcPr>
          <w:p w14:paraId="722903B2" w14:textId="5D684A57" w:rsid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Finansowanie</w:t>
            </w:r>
          </w:p>
        </w:tc>
      </w:tr>
      <w:tr w:rsidR="004A3941" w14:paraId="4D9C66D5" w14:textId="77777777" w:rsidTr="005A2421">
        <w:tc>
          <w:tcPr>
            <w:tcW w:w="567" w:type="dxa"/>
          </w:tcPr>
          <w:p w14:paraId="034D649B" w14:textId="404AB1EA" w:rsidR="004A3941" w:rsidRP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A394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</w:tcPr>
          <w:p w14:paraId="4B193C9D" w14:textId="346983C1" w:rsidR="004A3941" w:rsidRPr="005A2421" w:rsidRDefault="005A2421" w:rsidP="005A242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</w:tcPr>
          <w:p w14:paraId="2237369F" w14:textId="0FA6BED3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Kanada, UK, Niemcy, Francja, Dania, Holandia, Węgry, Malta, Grecja, Hiszpania, USA, Szwajcaria, Japonia, Tajwan</w:t>
            </w:r>
          </w:p>
        </w:tc>
        <w:tc>
          <w:tcPr>
            <w:tcW w:w="2546" w:type="dxa"/>
          </w:tcPr>
          <w:p w14:paraId="3B37253D" w14:textId="17808BB5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inisterstwo </w:t>
            </w: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auki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zkolnictwa </w:t>
            </w: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yższego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w ramach programu Regionalna Inicjatywa Doskonałości</w:t>
            </w:r>
          </w:p>
        </w:tc>
      </w:tr>
      <w:tr w:rsidR="004A3941" w14:paraId="37283B34" w14:textId="77777777" w:rsidTr="005A2421">
        <w:tc>
          <w:tcPr>
            <w:tcW w:w="567" w:type="dxa"/>
          </w:tcPr>
          <w:p w14:paraId="0421D2C6" w14:textId="136F1CCA" w:rsidR="004A3941" w:rsidRP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A394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</w:tcPr>
          <w:p w14:paraId="209F9DCB" w14:textId="7F2F29F8" w:rsidR="004A3941" w:rsidRPr="005A2421" w:rsidRDefault="000E4820" w:rsidP="005A242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</w:tcPr>
          <w:p w14:paraId="26754080" w14:textId="21C008BB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Kraków, Malta, Grecja</w:t>
            </w:r>
          </w:p>
        </w:tc>
        <w:tc>
          <w:tcPr>
            <w:tcW w:w="2546" w:type="dxa"/>
          </w:tcPr>
          <w:p w14:paraId="7B383A79" w14:textId="69FBEC73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Erasmus +</w:t>
            </w:r>
          </w:p>
        </w:tc>
      </w:tr>
      <w:tr w:rsidR="004A3941" w14:paraId="6CEDC389" w14:textId="77777777" w:rsidTr="005A2421">
        <w:tc>
          <w:tcPr>
            <w:tcW w:w="567" w:type="dxa"/>
          </w:tcPr>
          <w:p w14:paraId="1D740E7D" w14:textId="479FB01E" w:rsidR="004A3941" w:rsidRPr="004A3941" w:rsidRDefault="004A394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A394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</w:tcPr>
          <w:p w14:paraId="085C87A9" w14:textId="708554D5" w:rsidR="004A3941" w:rsidRPr="005A2421" w:rsidRDefault="005A2421" w:rsidP="005A242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</w:tcPr>
          <w:p w14:paraId="60CD255A" w14:textId="7A0BE8EB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głównie kraje Unii Europejskiej</w:t>
            </w:r>
          </w:p>
        </w:tc>
        <w:tc>
          <w:tcPr>
            <w:tcW w:w="2546" w:type="dxa"/>
          </w:tcPr>
          <w:p w14:paraId="391EC80F" w14:textId="44524DF5" w:rsidR="004A3941" w:rsidRPr="005A2421" w:rsidRDefault="005A2421" w:rsidP="00F5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24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subwencja Uczelni</w:t>
            </w:r>
          </w:p>
        </w:tc>
      </w:tr>
    </w:tbl>
    <w:p w14:paraId="657ECF24" w14:textId="69FB487E" w:rsidR="004A3941" w:rsidRDefault="004A3941" w:rsidP="00F54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818FD03" w14:textId="3A235321" w:rsidR="005A2421" w:rsidRPr="00254568" w:rsidRDefault="005A2421" w:rsidP="005A2421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UWAGA: Powyższe zestawienie stanowi prognozę</w:t>
      </w:r>
      <w:r w:rsidRPr="005A2421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, natomiast rzeczywista liczba i rodzaj biletów określone będą w toku realizacji zamówienia.</w:t>
      </w:r>
    </w:p>
    <w:p w14:paraId="1C3F246A" w14:textId="77777777" w:rsidR="00CB7BAD" w:rsidRPr="00254568" w:rsidRDefault="00CB7BAD" w:rsidP="00CB7BAD">
      <w:pPr>
        <w:widowControl w:val="0"/>
        <w:tabs>
          <w:tab w:val="left" w:pos="-142"/>
        </w:tabs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D34E4D" w14:textId="46AF5EA7" w:rsidR="00DD59FF" w:rsidRDefault="00DD59FF" w:rsidP="00AF3C2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C28">
        <w:rPr>
          <w:rFonts w:asciiTheme="minorHAnsi" w:hAnsiTheme="minorHAnsi" w:cstheme="minorHAnsi"/>
          <w:sz w:val="22"/>
          <w:szCs w:val="22"/>
        </w:rPr>
        <w:t>Przedmiotem zamówienia jest sukcesywne świadczenie usług rezerwacji, zakupu i dostawy biletów lotniczych na zagraniczne i krajowe przewozy pasażerskie na potrzeby Państwowej Wyższej Szkoły Filmowej, Telewizyjnej i Teatralnej im. L</w:t>
      </w:r>
      <w:r w:rsidR="00C01973">
        <w:rPr>
          <w:rFonts w:asciiTheme="minorHAnsi" w:hAnsiTheme="minorHAnsi" w:cstheme="minorHAnsi"/>
          <w:sz w:val="22"/>
          <w:szCs w:val="22"/>
        </w:rPr>
        <w:t>eona</w:t>
      </w:r>
      <w:r w:rsidRPr="00AF3C28">
        <w:rPr>
          <w:rFonts w:asciiTheme="minorHAnsi" w:hAnsiTheme="minorHAnsi" w:cstheme="minorHAnsi"/>
          <w:sz w:val="22"/>
          <w:szCs w:val="22"/>
        </w:rPr>
        <w:t xml:space="preserve"> Schillera w Łodzi. Wykonawca zobowiązuje się do realizowania przedmiotu zamówienia z uwzględnieniem zasady oszczędnego i racjonalnego gospodarowania środkami Zamawiającego, jednak z zachowaniem wymaganego standardu usług. Przy obsłudze Wykonawca zobowiązany jest stosować limity określone w Rozporządzeniu Ministra Pracy i Polityki Społecznej z dnia 29 stycznia 2013r. w sprawie należności przysługujących pracownikowi zatrudnionemu w państwowej lub samorządowej jednostce sfery budżetowej z tytułu podróży służbowej (Dz. U. z 2013 r. poz. 167) oraz wytyczne w sprawie jednostkowych wydatków podawane każdorazowo przez przedstawiciela Zamawiającego.</w:t>
      </w:r>
    </w:p>
    <w:p w14:paraId="50CEFC51" w14:textId="77777777" w:rsidR="006341BF" w:rsidRDefault="006341BF" w:rsidP="006341B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859271" w14:textId="5FF3A950" w:rsidR="005A2421" w:rsidRPr="005A2421" w:rsidRDefault="005A2421" w:rsidP="00D734B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t xml:space="preserve">W ramach </w:t>
      </w:r>
      <w:r w:rsidR="00D734BC">
        <w:rPr>
          <w:rFonts w:asciiTheme="minorHAnsi" w:hAnsiTheme="minorHAnsi" w:cstheme="minorHAnsi"/>
          <w:sz w:val="22"/>
          <w:szCs w:val="22"/>
        </w:rPr>
        <w:t>zamówienia</w:t>
      </w:r>
      <w:r w:rsidRPr="005A2421">
        <w:rPr>
          <w:rFonts w:asciiTheme="minorHAnsi" w:hAnsiTheme="minorHAnsi" w:cstheme="minorHAnsi"/>
          <w:sz w:val="22"/>
          <w:szCs w:val="22"/>
        </w:rPr>
        <w:t xml:space="preserve"> Zamawiający przewiduje możliwość skorzystania z prawa opcji </w:t>
      </w:r>
      <w:r w:rsidR="00D734BC">
        <w:rPr>
          <w:rFonts w:asciiTheme="minorHAnsi" w:hAnsiTheme="minorHAnsi" w:cstheme="minorHAnsi"/>
          <w:sz w:val="22"/>
          <w:szCs w:val="22"/>
        </w:rPr>
        <w:t>na przeprowadzenie procedury uzysk</w:t>
      </w:r>
      <w:r w:rsidR="00D734BC" w:rsidRPr="00D734BC">
        <w:rPr>
          <w:rFonts w:asciiTheme="minorHAnsi" w:hAnsiTheme="minorHAnsi" w:cstheme="minorHAnsi"/>
          <w:sz w:val="22"/>
          <w:szCs w:val="22"/>
        </w:rPr>
        <w:t>ania wizy (z uwzględnieniem wszystkich czynności opisanych w Rozdziale 21 pkt 13</w:t>
      </w:r>
      <w:r w:rsidR="00D734BC">
        <w:rPr>
          <w:rFonts w:asciiTheme="minorHAnsi" w:hAnsiTheme="minorHAnsi" w:cstheme="minorHAnsi"/>
          <w:sz w:val="22"/>
          <w:szCs w:val="22"/>
        </w:rPr>
        <w:t xml:space="preserve"> SWZ</w:t>
      </w:r>
      <w:r w:rsidR="00D734BC" w:rsidRPr="00D734BC">
        <w:rPr>
          <w:rFonts w:asciiTheme="minorHAnsi" w:hAnsiTheme="minorHAnsi" w:cstheme="minorHAnsi"/>
          <w:sz w:val="22"/>
          <w:szCs w:val="22"/>
        </w:rPr>
        <w:t xml:space="preserve">) </w:t>
      </w:r>
      <w:r w:rsidRPr="005A2421">
        <w:rPr>
          <w:rFonts w:asciiTheme="minorHAnsi" w:hAnsiTheme="minorHAnsi" w:cstheme="minorHAnsi"/>
          <w:sz w:val="22"/>
          <w:szCs w:val="22"/>
        </w:rPr>
        <w:t xml:space="preserve">do maksymalnej wartości </w:t>
      </w:r>
      <w:r w:rsidR="00AC7A1F">
        <w:rPr>
          <w:rFonts w:asciiTheme="minorHAnsi" w:hAnsiTheme="minorHAnsi" w:cstheme="minorHAnsi"/>
          <w:sz w:val="22"/>
          <w:szCs w:val="22"/>
        </w:rPr>
        <w:t>3 700,00 zł brutto.</w:t>
      </w:r>
    </w:p>
    <w:p w14:paraId="604FDA75" w14:textId="77777777" w:rsidR="005A2421" w:rsidRPr="005A2421" w:rsidRDefault="005A2421" w:rsidP="005A24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t>Zamawiający może z prawa opcji korzystać wielokrotnie.</w:t>
      </w:r>
    </w:p>
    <w:p w14:paraId="727C996F" w14:textId="77777777" w:rsidR="005A2421" w:rsidRPr="005A2421" w:rsidRDefault="005A2421" w:rsidP="005A24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lastRenderedPageBreak/>
        <w:t xml:space="preserve">Warunkiem uruchomienia prawa opcji jest złożenie przez Zamawiającego stosownego oświadczenia woli. </w:t>
      </w:r>
    </w:p>
    <w:p w14:paraId="31173CD9" w14:textId="77777777" w:rsidR="005A2421" w:rsidRPr="005A2421" w:rsidRDefault="005A2421" w:rsidP="005A24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t>Zamawiający może korzystać z prawa opcji w okresie obowiązywania Umowy.</w:t>
      </w:r>
    </w:p>
    <w:p w14:paraId="63861EAE" w14:textId="77777777" w:rsidR="005A2421" w:rsidRPr="005A2421" w:rsidRDefault="005A2421" w:rsidP="005A24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t>W przypadku nieskorzystania przez Zamawiającego z prawa opcji Wykonawcy nie przysługują żadne roszczenia z tego tytułu.</w:t>
      </w:r>
    </w:p>
    <w:p w14:paraId="48CFC2E6" w14:textId="377AE857" w:rsidR="006341BF" w:rsidRPr="00D734BC" w:rsidRDefault="005A2421" w:rsidP="00D734B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421">
        <w:rPr>
          <w:rFonts w:asciiTheme="minorHAnsi" w:hAnsiTheme="minorHAnsi" w:cstheme="minorHAnsi"/>
          <w:sz w:val="22"/>
          <w:szCs w:val="22"/>
        </w:rPr>
        <w:t>W przypadku skorzystania przez Zamawiającego z prawa opcji, jej wdrożenie nastąpi w gwarantowanej cenie zgodnie z ofertą Wykonawcy</w:t>
      </w:r>
      <w:r w:rsidR="00210C7E">
        <w:rPr>
          <w:rFonts w:asciiTheme="minorHAnsi" w:hAnsiTheme="minorHAnsi" w:cstheme="minorHAnsi"/>
          <w:sz w:val="22"/>
          <w:szCs w:val="22"/>
        </w:rPr>
        <w:t xml:space="preserve"> (oświadczenie woli w pkt 6 Załącznika nr 2 do SWZ)</w:t>
      </w:r>
      <w:r w:rsidRPr="005A242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5418B1" w14:textId="77777777" w:rsidR="00DD59FF" w:rsidRPr="00AF3C28" w:rsidRDefault="00DD59FF" w:rsidP="002476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F70486" w14:textId="5194626D" w:rsidR="00AF3C28" w:rsidRDefault="00DD59FF" w:rsidP="00AF3C2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C28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Pr="00CC254F">
        <w:rPr>
          <w:rFonts w:asciiTheme="minorHAnsi" w:hAnsiTheme="minorHAnsi" w:cstheme="minorHAnsi"/>
          <w:sz w:val="22"/>
          <w:szCs w:val="22"/>
        </w:rPr>
        <w:t xml:space="preserve">od dnia podpisania umowy </w:t>
      </w:r>
      <w:r w:rsidRPr="00CC254F">
        <w:rPr>
          <w:rFonts w:asciiTheme="minorHAnsi" w:hAnsiTheme="minorHAnsi" w:cstheme="minorHAnsi"/>
          <w:b/>
          <w:bCs/>
          <w:sz w:val="22"/>
          <w:szCs w:val="22"/>
        </w:rPr>
        <w:t>do dnia 1 lutego 2023</w:t>
      </w:r>
      <w:r w:rsidR="004F6643" w:rsidRPr="00CC25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254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CC254F">
        <w:rPr>
          <w:rFonts w:asciiTheme="minorHAnsi" w:hAnsiTheme="minorHAnsi" w:cstheme="minorHAnsi"/>
          <w:sz w:val="22"/>
          <w:szCs w:val="22"/>
        </w:rPr>
        <w:t>.</w:t>
      </w:r>
    </w:p>
    <w:p w14:paraId="4DC70BA3" w14:textId="77777777" w:rsidR="00AF3C28" w:rsidRDefault="00AF3C28" w:rsidP="00AF3C2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DECA3C3" w14:textId="7BAFB084" w:rsidR="002476F4" w:rsidRPr="00AF3C28" w:rsidRDefault="002476F4" w:rsidP="004F6643">
      <w:pPr>
        <w:pStyle w:val="Default"/>
        <w:numPr>
          <w:ilvl w:val="0"/>
          <w:numId w:val="5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AF3C28">
        <w:rPr>
          <w:rFonts w:asciiTheme="minorHAnsi" w:hAnsiTheme="minorHAnsi" w:cstheme="minorHAnsi"/>
          <w:sz w:val="22"/>
          <w:szCs w:val="22"/>
        </w:rPr>
        <w:t>Rezerwacja, zakup i dostawa biletów odbywać się będzie zgodnie z rzeczywistymi potrzebami Zamawiającego na podstawie zamówień przekazywanych Wykonawcy drogą mailową lub telefoniczną.</w:t>
      </w:r>
    </w:p>
    <w:p w14:paraId="5A534A0D" w14:textId="6BF2CE31" w:rsidR="002476F4" w:rsidRPr="00AF3C28" w:rsidRDefault="00C3678E" w:rsidP="004F6643">
      <w:pPr>
        <w:pStyle w:val="Default"/>
        <w:numPr>
          <w:ilvl w:val="0"/>
          <w:numId w:val="5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AF3C28">
        <w:rPr>
          <w:rFonts w:asciiTheme="minorHAnsi" w:hAnsiTheme="minorHAnsi" w:cstheme="minorHAnsi"/>
          <w:sz w:val="22"/>
          <w:szCs w:val="22"/>
        </w:rPr>
        <w:t>Czas reakcji n</w:t>
      </w:r>
      <w:r w:rsidR="002476F4" w:rsidRPr="00AF3C28">
        <w:rPr>
          <w:rFonts w:asciiTheme="minorHAnsi" w:hAnsiTheme="minorHAnsi" w:cstheme="minorHAnsi"/>
          <w:sz w:val="22"/>
          <w:szCs w:val="22"/>
        </w:rPr>
        <w:t xml:space="preserve">a zapytanie dotyczące </w:t>
      </w:r>
      <w:r w:rsidR="00AF3C28" w:rsidRPr="00AF3C28">
        <w:rPr>
          <w:rFonts w:asciiTheme="minorHAnsi" w:hAnsiTheme="minorHAnsi" w:cstheme="minorHAnsi"/>
          <w:sz w:val="22"/>
          <w:szCs w:val="22"/>
        </w:rPr>
        <w:t xml:space="preserve">propozycji rezerwacji biletu lotniczego (krajowego lub zagranicznego) </w:t>
      </w:r>
      <w:r w:rsidR="002476F4" w:rsidRPr="00AF3C28">
        <w:rPr>
          <w:rFonts w:asciiTheme="minorHAnsi" w:hAnsiTheme="minorHAnsi" w:cstheme="minorHAnsi"/>
          <w:sz w:val="22"/>
          <w:szCs w:val="22"/>
        </w:rPr>
        <w:t xml:space="preserve">będzie wynosił </w:t>
      </w:r>
      <w:r w:rsidR="002476F4" w:rsidRPr="004F6643">
        <w:rPr>
          <w:rFonts w:asciiTheme="minorHAnsi" w:hAnsiTheme="minorHAnsi" w:cstheme="minorHAnsi"/>
          <w:b/>
          <w:bCs/>
          <w:sz w:val="22"/>
          <w:szCs w:val="22"/>
          <w:u w:val="single"/>
        </w:rPr>
        <w:t>maksymalnie 8 godzin</w:t>
      </w:r>
      <w:r w:rsidR="002476F4" w:rsidRPr="00AF3C28">
        <w:rPr>
          <w:rFonts w:asciiTheme="minorHAnsi" w:hAnsiTheme="minorHAnsi" w:cstheme="minorHAnsi"/>
          <w:sz w:val="22"/>
          <w:szCs w:val="22"/>
        </w:rPr>
        <w:t xml:space="preserve"> od chwili jego otrzymania (czas ten stanowi kryterium oceny ofert).</w:t>
      </w:r>
      <w:r w:rsidR="00AF3C28" w:rsidRPr="00AF3C28">
        <w:rPr>
          <w:rFonts w:asciiTheme="minorHAnsi" w:hAnsiTheme="minorHAnsi" w:cstheme="minorHAnsi"/>
          <w:sz w:val="22"/>
          <w:szCs w:val="22"/>
        </w:rPr>
        <w:t xml:space="preserve"> Czas ten będzie liczony od momentu przekazania zapytania drogą mailową na wskazany przez Wykonawcę adres kontaktowy, do momentu otrzymania od Wykonawcy </w:t>
      </w:r>
      <w:r w:rsidR="00AF3C28" w:rsidRPr="00F77CC7">
        <w:rPr>
          <w:rFonts w:asciiTheme="minorHAnsi" w:hAnsiTheme="minorHAnsi" w:cstheme="minorHAnsi"/>
          <w:sz w:val="22"/>
          <w:szCs w:val="22"/>
          <w:u w:val="single"/>
        </w:rPr>
        <w:t>minimum dwóch propozycji alternatywnych</w:t>
      </w:r>
      <w:r w:rsidR="00AF3C28" w:rsidRPr="00AF3C28">
        <w:rPr>
          <w:rFonts w:asciiTheme="minorHAnsi" w:hAnsiTheme="minorHAnsi" w:cstheme="minorHAnsi"/>
          <w:sz w:val="22"/>
          <w:szCs w:val="22"/>
        </w:rPr>
        <w:t xml:space="preserve"> dla planowanej podróży.</w:t>
      </w:r>
    </w:p>
    <w:p w14:paraId="35C6E3E0" w14:textId="13494C40" w:rsidR="00AF3C28" w:rsidRDefault="004F6643" w:rsidP="004F6643">
      <w:pPr>
        <w:pStyle w:val="Default"/>
        <w:numPr>
          <w:ilvl w:val="0"/>
          <w:numId w:val="5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476F4" w:rsidRPr="00AF3C28">
        <w:rPr>
          <w:rFonts w:asciiTheme="minorHAnsi" w:hAnsiTheme="minorHAnsi" w:cstheme="minorHAnsi"/>
          <w:sz w:val="22"/>
          <w:szCs w:val="22"/>
        </w:rPr>
        <w:t>ilety wystawiane będą w formie e-biletów lub w formie papierowej. O formie wystawienia biletu k</w:t>
      </w:r>
      <w:r w:rsidR="00AF3C28">
        <w:rPr>
          <w:rFonts w:asciiTheme="minorHAnsi" w:hAnsiTheme="minorHAnsi" w:cstheme="minorHAnsi"/>
          <w:sz w:val="22"/>
          <w:szCs w:val="22"/>
        </w:rPr>
        <w:t>ażdorazowo decyduje Zamawiający.</w:t>
      </w:r>
    </w:p>
    <w:p w14:paraId="22A1F72C" w14:textId="48204925" w:rsidR="00AF3C28" w:rsidRDefault="004F6643" w:rsidP="004F6643">
      <w:pPr>
        <w:pStyle w:val="Default"/>
        <w:numPr>
          <w:ilvl w:val="0"/>
          <w:numId w:val="5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476F4" w:rsidRPr="00AF3C28">
        <w:rPr>
          <w:rFonts w:asciiTheme="minorHAnsi" w:hAnsiTheme="minorHAnsi" w:cstheme="minorHAnsi"/>
          <w:sz w:val="22"/>
          <w:szCs w:val="22"/>
        </w:rPr>
        <w:t>ilet wystawiony przez Wykonawcę musi być wygenerowany bezpośrednio z serwera systemu rezerwacyjnego i zawierać dane cenotwórcze biletu.</w:t>
      </w:r>
    </w:p>
    <w:p w14:paraId="5281B159" w14:textId="77777777" w:rsidR="00E10E02" w:rsidRPr="00E10E02" w:rsidRDefault="00E10E02" w:rsidP="00E10E02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10E0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Wykonawca prześle e-bilety na wskazany przez Zamawiającego adres e-mail niezwłocznie po zatwierdzeniu zakupu, nie później niż 8 godzin po akceptacji rezerwacji, chyba że Zamawiający zgłosi inaczej i będzie to wynikało z terminu podróży. </w:t>
      </w:r>
    </w:p>
    <w:p w14:paraId="7B35AB71" w14:textId="77777777" w:rsidR="00E10E02" w:rsidRDefault="00E10E02" w:rsidP="00E10E02">
      <w:pPr>
        <w:pStyle w:val="Akapitzli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13B89AD" w14:textId="2EE0A564" w:rsidR="00E10E02" w:rsidRPr="00E10E02" w:rsidRDefault="00E10E02" w:rsidP="00E10E02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10E0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Bilety w formie papierowej Wykonawca zobowiązany jest dostarczyć do miejsca wskazanego przez Zamawiającego (w godzinach pracy Zamawiającego) nie później niż 72 godzin przed planowanym terminem rozpoczęcia podróży, chyba że Zamawiający zgłosi inaczej i będzie to wynikało z terminu podróży. Jeżeli termin ten wypada w dzień wolny od pracy, Wykonawca zobowiązany jest dostarczyć bilety nie później niż w ostatnim dniu roboczym poprzedzającym dzień wolny.</w:t>
      </w:r>
    </w:p>
    <w:p w14:paraId="19A2E9D5" w14:textId="77777777" w:rsidR="00E10E02" w:rsidRDefault="00E10E02" w:rsidP="00E10E02">
      <w:pPr>
        <w:pStyle w:val="Default"/>
        <w:spacing w:after="169"/>
        <w:jc w:val="both"/>
        <w:rPr>
          <w:rFonts w:asciiTheme="minorHAnsi" w:hAnsiTheme="minorHAnsi" w:cstheme="minorHAnsi"/>
          <w:sz w:val="22"/>
          <w:szCs w:val="22"/>
        </w:rPr>
      </w:pPr>
    </w:p>
    <w:p w14:paraId="566E5DAB" w14:textId="5DC6544B" w:rsidR="002476F4" w:rsidRPr="00CC254F" w:rsidRDefault="002476F4" w:rsidP="004F6643">
      <w:pPr>
        <w:pStyle w:val="Default"/>
        <w:numPr>
          <w:ilvl w:val="0"/>
          <w:numId w:val="5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Wykonawca zobowiązany jest:</w:t>
      </w:r>
    </w:p>
    <w:p w14:paraId="630C3B9E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do kompleksowej obsługi w zakresie rezerwacji, zakupu i dostawy biletów;</w:t>
      </w:r>
    </w:p>
    <w:p w14:paraId="6757F5B6" w14:textId="3AA0944E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do</w:t>
      </w:r>
      <w:r w:rsidR="004F6643" w:rsidRPr="00CC254F">
        <w:rPr>
          <w:rFonts w:asciiTheme="minorHAnsi" w:hAnsiTheme="minorHAnsi" w:cstheme="minorHAnsi"/>
          <w:sz w:val="22"/>
          <w:szCs w:val="22"/>
        </w:rPr>
        <w:t xml:space="preserve"> </w:t>
      </w:r>
      <w:r w:rsidRPr="00CC254F">
        <w:rPr>
          <w:rFonts w:asciiTheme="minorHAnsi" w:hAnsiTheme="minorHAnsi" w:cstheme="minorHAnsi"/>
          <w:sz w:val="22"/>
          <w:szCs w:val="22"/>
        </w:rPr>
        <w:t>proponowania optymalnego połączenia oraz co najmniej dwóch połączeń alternatywnych:</w:t>
      </w:r>
    </w:p>
    <w:p w14:paraId="347A34BD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lastRenderedPageBreak/>
        <w:t>Połączenia o najkrótszym łącznym czasie podróży i jak najmniejszej liczbie przesiadek;</w:t>
      </w:r>
    </w:p>
    <w:p w14:paraId="4F460688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najtańszego połączenia z uwzględnieniem obniżenia standardu przelotu;</w:t>
      </w:r>
    </w:p>
    <w:p w14:paraId="4C75815F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bezzwłocznie i na bieżąco informować Zamawiającego telefonicznie o wszystkich zmianach dotyczących zarezerwowanej podróży. Informacje te muszę być potwierdzone przez Wykonawcę e-mailem;</w:t>
      </w:r>
    </w:p>
    <w:p w14:paraId="52F0FDEA" w14:textId="4C25C804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do przekazywania Zamawiającemu drogą e-mailową lub faksem, potwierdzenia rezerwacji zawierającego ostateczną datę wykupu biletów</w:t>
      </w:r>
      <w:r w:rsidR="00F77CC7" w:rsidRPr="00CC254F">
        <w:rPr>
          <w:rFonts w:asciiTheme="minorHAnsi" w:hAnsiTheme="minorHAnsi" w:cstheme="minorHAnsi"/>
          <w:sz w:val="22"/>
          <w:szCs w:val="22"/>
        </w:rPr>
        <w:t xml:space="preserve"> </w:t>
      </w:r>
      <w:r w:rsidRPr="00CC254F">
        <w:rPr>
          <w:rFonts w:asciiTheme="minorHAnsi" w:hAnsiTheme="minorHAnsi" w:cstheme="minorHAnsi"/>
          <w:sz w:val="22"/>
          <w:szCs w:val="22"/>
        </w:rPr>
        <w:t xml:space="preserve">na warunkach określonych w rezerwacji </w:t>
      </w:r>
    </w:p>
    <w:p w14:paraId="0249E323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do informowania Zamawiającego o zbliżających się terminach wykupu biletów, których rezerwacji dokonano we wcześniejszym terminie, na 24 godziny przed terminem wykupu biletu </w:t>
      </w:r>
    </w:p>
    <w:p w14:paraId="679B631F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do organizowania i zabezpieczenia kompleksowej realizacji przedmiotu Umowy zgodnie z obowiązującymi przepisami lokalnymi i krajów docelowych </w:t>
      </w:r>
    </w:p>
    <w:p w14:paraId="4F3678F3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do stosowania najniższych cen z uwzględnieniem cen promocyjnych przewoźnika w danym terminie z zachowaniem wymaganego przez Zamawiającego standardu podróży; </w:t>
      </w:r>
    </w:p>
    <w:p w14:paraId="77CAE734" w14:textId="77777777" w:rsidR="002476F4" w:rsidRPr="00CC254F" w:rsidRDefault="002476F4" w:rsidP="00202C49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do przejęcia obowiązków dotyczących składania ewentualnych odwołań i reklamacji, do reprezentowania Zamawiającego w sprawach reklamacyjnych dotyczących m.in. przewozów realizowanych na podstawie sprzedanych biletów, w szczególności w przypadku zwrotu biletów niewykorzystanych z winy przewoźnika lub z przyczyn losowych;</w:t>
      </w:r>
    </w:p>
    <w:p w14:paraId="3E14A96E" w14:textId="77777777" w:rsidR="002476F4" w:rsidRPr="00CC254F" w:rsidRDefault="002476F4" w:rsidP="00F706DF">
      <w:pPr>
        <w:pStyle w:val="Default"/>
        <w:numPr>
          <w:ilvl w:val="0"/>
          <w:numId w:val="11"/>
        </w:numPr>
        <w:spacing w:after="169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do kompleksowej obsługi w ramach doradztwa i administrowania programami lojalnościowymi, w tym: </w:t>
      </w:r>
    </w:p>
    <w:p w14:paraId="39B4BE66" w14:textId="32329A47" w:rsidR="002476F4" w:rsidRPr="00CC254F" w:rsidRDefault="00202C49" w:rsidP="00F706DF">
      <w:pPr>
        <w:pStyle w:val="Default"/>
        <w:spacing w:after="169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- </w:t>
      </w:r>
      <w:r w:rsidR="002476F4" w:rsidRPr="00CC254F">
        <w:rPr>
          <w:rFonts w:asciiTheme="minorHAnsi" w:hAnsiTheme="minorHAnsi" w:cstheme="minorHAnsi"/>
          <w:sz w:val="22"/>
          <w:szCs w:val="22"/>
        </w:rPr>
        <w:t xml:space="preserve">informowania Zamawiającego o prowadzonych przez linie lotnicze programach lojalnościowych i zapoznania Zamawiającego z ich szczegółami; </w:t>
      </w:r>
    </w:p>
    <w:p w14:paraId="65F915EF" w14:textId="78FE0CD9" w:rsidR="002476F4" w:rsidRPr="00CC254F" w:rsidRDefault="00202C49" w:rsidP="00F706DF">
      <w:pPr>
        <w:pStyle w:val="Default"/>
        <w:spacing w:after="169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- </w:t>
      </w:r>
      <w:r w:rsidR="002476F4" w:rsidRPr="00CC254F">
        <w:rPr>
          <w:rFonts w:asciiTheme="minorHAnsi" w:hAnsiTheme="minorHAnsi" w:cstheme="minorHAnsi"/>
          <w:sz w:val="22"/>
          <w:szCs w:val="22"/>
        </w:rPr>
        <w:t>zgłoszenia, po wcześniejszym uzgodnieniu z Zamawiającym, o przystąpieniu do wybranych programów lojalnościowych;</w:t>
      </w:r>
    </w:p>
    <w:p w14:paraId="1FCB6B96" w14:textId="126E7B89" w:rsidR="002476F4" w:rsidRPr="00CC254F" w:rsidRDefault="00202C49" w:rsidP="00F706DF">
      <w:pPr>
        <w:pStyle w:val="Default"/>
        <w:numPr>
          <w:ilvl w:val="0"/>
          <w:numId w:val="1"/>
        </w:numPr>
        <w:spacing w:after="169"/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- </w:t>
      </w:r>
      <w:r w:rsidR="002476F4" w:rsidRPr="00CC254F">
        <w:rPr>
          <w:rFonts w:asciiTheme="minorHAnsi" w:hAnsiTheme="minorHAnsi" w:cstheme="minorHAnsi"/>
          <w:sz w:val="22"/>
          <w:szCs w:val="22"/>
        </w:rPr>
        <w:t xml:space="preserve">administrowania programami poprzez: </w:t>
      </w:r>
    </w:p>
    <w:p w14:paraId="59EB1356" w14:textId="77777777" w:rsidR="002476F4" w:rsidRPr="00CC254F" w:rsidRDefault="002476F4" w:rsidP="00F706DF">
      <w:pPr>
        <w:pStyle w:val="Default"/>
        <w:numPr>
          <w:ilvl w:val="0"/>
          <w:numId w:val="1"/>
        </w:numPr>
        <w:spacing w:after="169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-  rejestrowanie w programach biletów zakupionych w ramach umowy,</w:t>
      </w:r>
    </w:p>
    <w:p w14:paraId="2A51ACC6" w14:textId="77777777" w:rsidR="002476F4" w:rsidRPr="00CC254F" w:rsidRDefault="002476F4" w:rsidP="00F706DF">
      <w:pPr>
        <w:pStyle w:val="Default"/>
        <w:numPr>
          <w:ilvl w:val="0"/>
          <w:numId w:val="1"/>
        </w:numPr>
        <w:spacing w:after="169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>-  występowanie do linii lotniczych w sprawie przyznawania szczególnych bonusów dla Zamawiającego za kształtowanie lotów,</w:t>
      </w:r>
    </w:p>
    <w:p w14:paraId="1A5DFC4D" w14:textId="77777777" w:rsidR="002476F4" w:rsidRPr="00CC254F" w:rsidRDefault="002476F4" w:rsidP="00F706DF">
      <w:pPr>
        <w:pStyle w:val="Default"/>
        <w:numPr>
          <w:ilvl w:val="0"/>
          <w:numId w:val="1"/>
        </w:numPr>
        <w:spacing w:after="169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- kontynuowanie programów lojalnościowych, z których Zamawiający korzystał przed przystąpieniem do umowy, </w:t>
      </w:r>
    </w:p>
    <w:p w14:paraId="22A4DDAE" w14:textId="77777777" w:rsidR="002476F4" w:rsidRPr="00CC254F" w:rsidRDefault="002476F4" w:rsidP="00F706DF">
      <w:pPr>
        <w:pStyle w:val="Default"/>
        <w:numPr>
          <w:ilvl w:val="0"/>
          <w:numId w:val="1"/>
        </w:numPr>
        <w:spacing w:after="169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C254F">
        <w:rPr>
          <w:rFonts w:asciiTheme="minorHAnsi" w:hAnsiTheme="minorHAnsi" w:cstheme="minorHAnsi"/>
          <w:sz w:val="22"/>
          <w:szCs w:val="22"/>
        </w:rPr>
        <w:t xml:space="preserve">- po ustaniu umowy przekazanie Zamawiającemu loginów, haseł i innych danych koniecznych dla pełnego korzystania z programu lojalnościowego. </w:t>
      </w:r>
    </w:p>
    <w:p w14:paraId="6D83C74B" w14:textId="77777777" w:rsidR="00F77C00" w:rsidRPr="00F77C00" w:rsidRDefault="00F77C00" w:rsidP="00F77C00">
      <w:pPr>
        <w:pStyle w:val="Default"/>
        <w:numPr>
          <w:ilvl w:val="0"/>
          <w:numId w:val="1"/>
        </w:numPr>
        <w:rPr>
          <w:color w:val="auto"/>
        </w:rPr>
      </w:pPr>
    </w:p>
    <w:p w14:paraId="3BBB51DB" w14:textId="2EFA04C9" w:rsidR="00DD59FF" w:rsidRPr="00CC254F" w:rsidRDefault="008D153E" w:rsidP="008D153E">
      <w:pPr>
        <w:pStyle w:val="Default"/>
        <w:numPr>
          <w:ilvl w:val="0"/>
          <w:numId w:val="5"/>
        </w:numPr>
        <w:spacing w:after="169"/>
        <w:jc w:val="both"/>
        <w:rPr>
          <w:sz w:val="22"/>
          <w:szCs w:val="22"/>
        </w:rPr>
      </w:pPr>
      <w:r w:rsidRPr="00CC254F">
        <w:rPr>
          <w:sz w:val="22"/>
          <w:szCs w:val="22"/>
        </w:rPr>
        <w:t>Wykonawca zobowiązany jest do w</w:t>
      </w:r>
      <w:r w:rsidR="00DD59FF" w:rsidRPr="00CC254F">
        <w:rPr>
          <w:sz w:val="22"/>
          <w:szCs w:val="22"/>
        </w:rPr>
        <w:t>y</w:t>
      </w:r>
      <w:r w:rsidRPr="00CC254F">
        <w:rPr>
          <w:sz w:val="22"/>
          <w:szCs w:val="22"/>
        </w:rPr>
        <w:t>szukiwania połączeń, rezerwacji</w:t>
      </w:r>
      <w:r w:rsidR="00DD59FF" w:rsidRPr="00CC254F">
        <w:rPr>
          <w:sz w:val="22"/>
          <w:szCs w:val="22"/>
        </w:rPr>
        <w:t>, sprzedaż</w:t>
      </w:r>
      <w:r w:rsidRPr="00CC254F">
        <w:rPr>
          <w:sz w:val="22"/>
          <w:szCs w:val="22"/>
        </w:rPr>
        <w:t>y i dostarczenia</w:t>
      </w:r>
      <w:r w:rsidR="00DD59FF" w:rsidRPr="00CC254F">
        <w:rPr>
          <w:sz w:val="22"/>
          <w:szCs w:val="22"/>
        </w:rPr>
        <w:t xml:space="preserve"> biletów lotniczych z uwzględnieniem wszystkich najkorzystniejszych pod względem ceny oraz czasu i dogodności połączeń; o ile Zamawiający nie wskaże inaczej, Wykonawca zamówienia zapewnia bilety w klasie ekonomicznej. </w:t>
      </w:r>
    </w:p>
    <w:p w14:paraId="7A2FD662" w14:textId="75D66F6B" w:rsidR="00DD59FF" w:rsidRPr="00CC254F" w:rsidRDefault="008D153E" w:rsidP="008D153E">
      <w:pPr>
        <w:pStyle w:val="Default"/>
        <w:numPr>
          <w:ilvl w:val="0"/>
          <w:numId w:val="5"/>
        </w:numPr>
        <w:spacing w:after="169"/>
        <w:jc w:val="both"/>
        <w:rPr>
          <w:color w:val="auto"/>
          <w:sz w:val="22"/>
          <w:szCs w:val="22"/>
        </w:rPr>
      </w:pPr>
      <w:r w:rsidRPr="00CC254F">
        <w:rPr>
          <w:color w:val="auto"/>
          <w:sz w:val="22"/>
          <w:szCs w:val="22"/>
        </w:rPr>
        <w:t xml:space="preserve">Zamawiający jest uprawniony do </w:t>
      </w:r>
      <w:r w:rsidR="00DD59FF" w:rsidRPr="00CC254F">
        <w:rPr>
          <w:color w:val="auto"/>
          <w:sz w:val="22"/>
          <w:szCs w:val="22"/>
        </w:rPr>
        <w:t xml:space="preserve">bezpłatnej rezerwacji biletu, bezpłatnej zmiany lub odwołania rezerwacji przed upływem terminu wygaśnięcia rezerwacji. </w:t>
      </w:r>
    </w:p>
    <w:p w14:paraId="1840584D" w14:textId="7AF5BE76" w:rsidR="00DD59FF" w:rsidRPr="00CC254F" w:rsidRDefault="00DD59FF" w:rsidP="008D153E">
      <w:pPr>
        <w:pStyle w:val="Default"/>
        <w:numPr>
          <w:ilvl w:val="0"/>
          <w:numId w:val="5"/>
        </w:numPr>
        <w:spacing w:after="169"/>
        <w:jc w:val="both"/>
        <w:rPr>
          <w:color w:val="auto"/>
          <w:sz w:val="22"/>
          <w:szCs w:val="22"/>
        </w:rPr>
      </w:pPr>
      <w:r w:rsidRPr="00CC254F">
        <w:rPr>
          <w:color w:val="auto"/>
          <w:sz w:val="22"/>
          <w:szCs w:val="22"/>
        </w:rPr>
        <w:t xml:space="preserve">Dokonanie rezerwacji oraz zakup biletu przez Wykonawcę nastąpi jedynie po otrzymaniu akceptacji rezerwacji oraz zlecenia zakupu przez Zamawiającego. Akceptacja rezerwacji oraz zlecenie zakupu zostaną przekazane Wykonawcy przez Zamawiającego drogą elektroniczną. </w:t>
      </w:r>
    </w:p>
    <w:p w14:paraId="1C60207D" w14:textId="685E3F35" w:rsidR="00DD59FF" w:rsidRPr="00CC254F" w:rsidRDefault="008D153E" w:rsidP="008D153E">
      <w:pPr>
        <w:pStyle w:val="Default"/>
        <w:numPr>
          <w:ilvl w:val="0"/>
          <w:numId w:val="5"/>
        </w:numPr>
        <w:spacing w:after="169"/>
        <w:jc w:val="both"/>
        <w:rPr>
          <w:color w:val="auto"/>
          <w:sz w:val="22"/>
          <w:szCs w:val="22"/>
        </w:rPr>
      </w:pPr>
      <w:r w:rsidRPr="00CC254F">
        <w:rPr>
          <w:color w:val="auto"/>
          <w:sz w:val="22"/>
          <w:szCs w:val="22"/>
        </w:rPr>
        <w:t>Wykonawca zobowiązany jest zapewnić o</w:t>
      </w:r>
      <w:r w:rsidR="00DD59FF" w:rsidRPr="00CC254F">
        <w:rPr>
          <w:color w:val="auto"/>
          <w:sz w:val="22"/>
          <w:szCs w:val="22"/>
        </w:rPr>
        <w:t>dprawę on-line (o ile pr</w:t>
      </w:r>
      <w:r w:rsidRPr="00CC254F">
        <w:rPr>
          <w:color w:val="auto"/>
          <w:sz w:val="22"/>
          <w:szCs w:val="22"/>
        </w:rPr>
        <w:t>zewoźnik umożliwia taką usługę) oraz przesłać informację dotyczącą</w:t>
      </w:r>
      <w:r w:rsidR="00DD59FF" w:rsidRPr="00CC254F">
        <w:rPr>
          <w:color w:val="auto"/>
          <w:sz w:val="22"/>
          <w:szCs w:val="22"/>
        </w:rPr>
        <w:t xml:space="preserve"> szczegółów lotu. </w:t>
      </w:r>
    </w:p>
    <w:p w14:paraId="2ECB1A47" w14:textId="34958B07" w:rsidR="00DD59FF" w:rsidRPr="00CC254F" w:rsidRDefault="00DD59FF" w:rsidP="008D153E">
      <w:pPr>
        <w:pStyle w:val="Default"/>
        <w:numPr>
          <w:ilvl w:val="0"/>
          <w:numId w:val="5"/>
        </w:numPr>
        <w:spacing w:after="169"/>
        <w:jc w:val="both"/>
        <w:rPr>
          <w:color w:val="auto"/>
          <w:sz w:val="22"/>
          <w:szCs w:val="22"/>
        </w:rPr>
      </w:pPr>
      <w:r w:rsidRPr="00CC254F">
        <w:rPr>
          <w:color w:val="auto"/>
          <w:sz w:val="22"/>
          <w:szCs w:val="22"/>
        </w:rPr>
        <w:t>W przypadku zmiany godziny wylotu/</w:t>
      </w:r>
      <w:r w:rsidR="00A135D7" w:rsidRPr="00CC254F">
        <w:rPr>
          <w:color w:val="auto"/>
          <w:sz w:val="22"/>
          <w:szCs w:val="22"/>
        </w:rPr>
        <w:t xml:space="preserve">przylotu </w:t>
      </w:r>
      <w:r w:rsidRPr="00CC254F">
        <w:rPr>
          <w:color w:val="auto"/>
          <w:sz w:val="22"/>
          <w:szCs w:val="22"/>
        </w:rPr>
        <w:t xml:space="preserve">z winy przewoźnika bądź też z uwagi na okoliczności będące konsekwencją zdarzeń związanych z siłą wyższą, </w:t>
      </w:r>
      <w:r w:rsidR="00F97B7A" w:rsidRPr="00CC254F">
        <w:rPr>
          <w:color w:val="auto"/>
          <w:sz w:val="22"/>
          <w:szCs w:val="22"/>
        </w:rPr>
        <w:t>W</w:t>
      </w:r>
      <w:r w:rsidRPr="00CC254F">
        <w:rPr>
          <w:color w:val="auto"/>
          <w:sz w:val="22"/>
          <w:szCs w:val="22"/>
        </w:rPr>
        <w:t>ykonawca zobowiązany jest do powiadomien</w:t>
      </w:r>
      <w:r w:rsidR="00A135D7" w:rsidRPr="00CC254F">
        <w:rPr>
          <w:color w:val="auto"/>
          <w:sz w:val="22"/>
          <w:szCs w:val="22"/>
        </w:rPr>
        <w:t>ia o tym fakcie uczestnika lotu</w:t>
      </w:r>
      <w:r w:rsidRPr="00CC254F">
        <w:rPr>
          <w:color w:val="auto"/>
          <w:sz w:val="22"/>
          <w:szCs w:val="22"/>
        </w:rPr>
        <w:t xml:space="preserve"> pisemnie (za pośrednictwem poczty elektronicznej) lub telefonicznie oraz Zamawiającego. </w:t>
      </w:r>
    </w:p>
    <w:p w14:paraId="5498DB7E" w14:textId="25FBAC87" w:rsidR="00ED6326" w:rsidRPr="00254568" w:rsidRDefault="00ED6326" w:rsidP="00DD59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sectPr w:rsidR="00ED6326" w:rsidRPr="00254568" w:rsidSect="005E5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6581" w14:textId="77777777" w:rsidR="00703D8F" w:rsidRDefault="00703D8F" w:rsidP="00F54E37">
      <w:r>
        <w:separator/>
      </w:r>
    </w:p>
  </w:endnote>
  <w:endnote w:type="continuationSeparator" w:id="0">
    <w:p w14:paraId="70DF0722" w14:textId="77777777" w:rsidR="00703D8F" w:rsidRDefault="00703D8F" w:rsidP="00F54E37">
      <w:r>
        <w:continuationSeparator/>
      </w:r>
    </w:p>
  </w:endnote>
  <w:endnote w:type="continuationNotice" w:id="1">
    <w:p w14:paraId="1E8F874D" w14:textId="77777777" w:rsidR="00703D8F" w:rsidRDefault="0070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938" w14:textId="77777777" w:rsidR="005E56FB" w:rsidRDefault="005E5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619766"/>
      <w:docPartObj>
        <w:docPartGallery w:val="Page Numbers (Bottom of Page)"/>
        <w:docPartUnique/>
      </w:docPartObj>
    </w:sdtPr>
    <w:sdtEndPr/>
    <w:sdtContent>
      <w:p w14:paraId="777DD215" w14:textId="604D7668" w:rsidR="005E56FB" w:rsidRPr="005E56FB" w:rsidRDefault="005E56FB" w:rsidP="005E56FB">
        <w:pPr>
          <w:pStyle w:val="Stopka"/>
          <w:jc w:val="right"/>
          <w:rPr>
            <w:rFonts w:ascii="Calibri" w:eastAsia="Calibri" w:hAnsi="Calibri"/>
          </w:rPr>
        </w:pPr>
        <w:r>
          <w:tab/>
        </w:r>
      </w:p>
      <w:p w14:paraId="30F16EDC" w14:textId="77777777" w:rsidR="005E56FB" w:rsidRPr="005E56FB" w:rsidRDefault="005E56FB" w:rsidP="005E56FB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  <w:bookmarkStart w:id="0" w:name="_Hlk92201339"/>
        <w:r w:rsidRPr="005E56FB">
          <w:rPr>
            <w:rFonts w:ascii="Calibri" w:eastAsia="Calibri" w:hAnsi="Calibri"/>
            <w:i/>
            <w:sz w:val="16"/>
            <w:szCs w:val="16"/>
            <w:lang w:eastAsia="en-US"/>
          </w:rPr>
          <w:t xml:space="preserve">„Projekt finansowany w ramach programu Ministra Nauki i Szkolnictwa Wyższego pod nazwą „Regionalna Inicjatywa Doskonałości ” </w:t>
        </w:r>
        <w:r w:rsidRPr="005E56FB">
          <w:rPr>
            <w:rFonts w:ascii="Calibri" w:eastAsia="Calibri" w:hAnsi="Calibri"/>
            <w:i/>
            <w:sz w:val="16"/>
            <w:szCs w:val="16"/>
            <w:lang w:eastAsia="en-US"/>
          </w:rPr>
          <w:br/>
          <w:t>w latach 2019- 2022 nr projektu 023/RID/2018/19 kwota finansowania 11 865 100 zł "</w:t>
        </w:r>
      </w:p>
      <w:p w14:paraId="3936B1E2" w14:textId="77777777" w:rsidR="005E56FB" w:rsidRPr="005E56FB" w:rsidRDefault="005E56FB" w:rsidP="005E56FB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14:paraId="46FCFF34" w14:textId="59B4B898" w:rsidR="005E56FB" w:rsidRPr="005E56FB" w:rsidRDefault="004D7F73" w:rsidP="004D7F73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  <w:r>
          <w:rPr>
            <w:rFonts w:ascii="Calibri" w:eastAsia="Calibri" w:hAnsi="Calibri"/>
            <w:i/>
            <w:sz w:val="16"/>
            <w:szCs w:val="16"/>
            <w:lang w:eastAsia="en-US"/>
          </w:rPr>
          <w:t>„</w:t>
        </w:r>
        <w:r w:rsidRPr="004D7F73">
          <w:rPr>
            <w:rFonts w:ascii="Calibri" w:eastAsia="Calibri" w:hAnsi="Calibri"/>
            <w:i/>
            <w:sz w:val="16"/>
            <w:szCs w:val="16"/>
            <w:lang w:eastAsia="en-US"/>
          </w:rPr>
          <w:t>Fundacja Rozwoju Systemu Edukacji w ramach programu Erasmus+</w:t>
        </w:r>
        <w:r w:rsidR="005E56FB" w:rsidRPr="005E56FB">
          <w:rPr>
            <w:rFonts w:ascii="Calibri" w:eastAsia="Calibri" w:hAnsi="Calibri"/>
            <w:i/>
            <w:sz w:val="16"/>
            <w:szCs w:val="16"/>
            <w:lang w:eastAsia="en-US"/>
          </w:rPr>
          <w:t>”</w:t>
        </w:r>
        <w:bookmarkEnd w:id="0"/>
      </w:p>
      <w:p w14:paraId="36852BD6" w14:textId="50A5F6A0" w:rsidR="00D26D80" w:rsidRDefault="000E4820" w:rsidP="005E56FB">
        <w:pPr>
          <w:tabs>
            <w:tab w:val="center" w:pos="4536"/>
            <w:tab w:val="left" w:pos="4980"/>
          </w:tabs>
          <w:jc w:val="right"/>
        </w:pPr>
        <w:sdt>
          <w:sdtPr>
            <w:rPr>
              <w:rFonts w:ascii="Calibri" w:eastAsia="Calibri" w:hAnsi="Calibri"/>
            </w:rPr>
            <w:id w:val="2048795181"/>
            <w:docPartObj>
              <w:docPartGallery w:val="Page Numbers (Bottom of Page)"/>
              <w:docPartUnique/>
            </w:docPartObj>
          </w:sdtPr>
          <w:sdtEndPr/>
          <w:sdtContent>
            <w:r w:rsidR="005E56FB" w:rsidRPr="005E56FB">
              <w:rPr>
                <w:rFonts w:ascii="Calibri" w:eastAsia="Calibri" w:hAnsi="Calibri"/>
              </w:rPr>
              <w:t xml:space="preserve">Strona | </w:t>
            </w:r>
            <w:r w:rsidR="005E56FB" w:rsidRPr="005E56FB">
              <w:rPr>
                <w:rFonts w:ascii="Calibri" w:eastAsia="Calibri" w:hAnsi="Calibri"/>
              </w:rPr>
              <w:fldChar w:fldCharType="begin"/>
            </w:r>
            <w:r w:rsidR="005E56FB" w:rsidRPr="005E56FB">
              <w:rPr>
                <w:rFonts w:ascii="Calibri" w:eastAsia="Calibri" w:hAnsi="Calibri"/>
              </w:rPr>
              <w:instrText xml:space="preserve"> PAGE   \* MERGEFORMAT </w:instrText>
            </w:r>
            <w:r w:rsidR="005E56FB" w:rsidRPr="005E56FB">
              <w:rPr>
                <w:rFonts w:ascii="Calibri" w:eastAsia="Calibri" w:hAnsi="Calibri"/>
              </w:rPr>
              <w:fldChar w:fldCharType="separate"/>
            </w:r>
            <w:r w:rsidR="00AC7A1F">
              <w:rPr>
                <w:rFonts w:ascii="Calibri" w:eastAsia="Calibri" w:hAnsi="Calibri"/>
                <w:noProof/>
              </w:rPr>
              <w:t>4</w:t>
            </w:r>
            <w:r w:rsidR="005E56FB" w:rsidRPr="005E56FB">
              <w:rPr>
                <w:rFonts w:ascii="Calibri" w:eastAsia="Calibri" w:hAnsi="Calibri"/>
                <w:noProof/>
              </w:rPr>
              <w:fldChar w:fldCharType="end"/>
            </w:r>
            <w:r w:rsidR="005E56FB" w:rsidRPr="005E56FB">
              <w:rPr>
                <w:rFonts w:ascii="Calibri" w:eastAsia="Calibri" w:hAnsi="Calibri"/>
              </w:rPr>
              <w:t xml:space="preserve"> </w:t>
            </w:r>
          </w:sdtContent>
        </w:sdt>
      </w:p>
      <w:p w14:paraId="55A945AF" w14:textId="4F1752D3" w:rsidR="00D26D80" w:rsidRDefault="000E4820">
        <w:pPr>
          <w:pStyle w:val="Stopka"/>
          <w:jc w:val="right"/>
        </w:pPr>
      </w:p>
    </w:sdtContent>
  </w:sdt>
  <w:p w14:paraId="59E32A8E" w14:textId="77777777" w:rsidR="00D26D80" w:rsidRDefault="00D26D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3DE6" w14:textId="77777777" w:rsidR="005E56FB" w:rsidRDefault="005E5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1568" w14:textId="77777777" w:rsidR="00703D8F" w:rsidRDefault="00703D8F" w:rsidP="00F54E37">
      <w:r>
        <w:separator/>
      </w:r>
    </w:p>
  </w:footnote>
  <w:footnote w:type="continuationSeparator" w:id="0">
    <w:p w14:paraId="5E20B17F" w14:textId="77777777" w:rsidR="00703D8F" w:rsidRDefault="00703D8F" w:rsidP="00F54E37">
      <w:r>
        <w:continuationSeparator/>
      </w:r>
    </w:p>
  </w:footnote>
  <w:footnote w:type="continuationNotice" w:id="1">
    <w:p w14:paraId="4C3CCAB4" w14:textId="77777777" w:rsidR="00703D8F" w:rsidRDefault="00703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159E" w14:textId="77777777" w:rsidR="005E56FB" w:rsidRDefault="005E5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3B12" w14:textId="183C70E9" w:rsidR="00D26D80" w:rsidRDefault="000941C5">
    <w:pPr>
      <w:pStyle w:val="Nagwek"/>
    </w:pPr>
    <w:r>
      <w:t xml:space="preserve">                        </w:t>
    </w:r>
    <w:r w:rsidR="005E56FB">
      <w:t xml:space="preserve"> </w:t>
    </w:r>
    <w:r>
      <w:t xml:space="preserve">     </w:t>
    </w:r>
    <w:r w:rsidR="005E56FB">
      <w:rPr>
        <w:noProof/>
      </w:rPr>
      <w:drawing>
        <wp:inline distT="0" distB="0" distL="0" distR="0" wp14:anchorId="0AB53C2C" wp14:editId="65D21DE7">
          <wp:extent cx="1647825" cy="47080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43" cy="47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4AE00121" wp14:editId="3F8FA4B3">
          <wp:extent cx="1901825" cy="524510"/>
          <wp:effectExtent l="0" t="0" r="3175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3073AD" w14:textId="12D29183" w:rsidR="000941C5" w:rsidRDefault="000941C5">
    <w:pPr>
      <w:pStyle w:val="Nagwek"/>
    </w:pPr>
  </w:p>
  <w:p w14:paraId="33250404" w14:textId="2E17D47D" w:rsidR="000941C5" w:rsidRDefault="000941C5">
    <w:pPr>
      <w:pStyle w:val="Nagwek"/>
    </w:pPr>
    <w:r w:rsidRPr="00271146">
      <w:rPr>
        <w:noProof/>
      </w:rPr>
      <w:drawing>
        <wp:inline distT="0" distB="0" distL="0" distR="0" wp14:anchorId="633F7A60" wp14:editId="1F7E9D3B">
          <wp:extent cx="5760720" cy="511853"/>
          <wp:effectExtent l="0" t="0" r="0" b="2540"/>
          <wp:docPr id="1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80DB63" w14:textId="77777777" w:rsidR="00D26D80" w:rsidRDefault="00D26D80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1AF3" w14:textId="77777777" w:rsidR="005E56FB" w:rsidRDefault="005E5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EFDDC"/>
    <w:multiLevelType w:val="hybridMultilevel"/>
    <w:tmpl w:val="6B2889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F3B21D"/>
    <w:multiLevelType w:val="hybridMultilevel"/>
    <w:tmpl w:val="A00ED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90395"/>
    <w:multiLevelType w:val="hybridMultilevel"/>
    <w:tmpl w:val="576AF41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CB2DE5"/>
    <w:multiLevelType w:val="hybridMultilevel"/>
    <w:tmpl w:val="A830AA1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801F7B"/>
    <w:multiLevelType w:val="hybridMultilevel"/>
    <w:tmpl w:val="746A8DA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373CBC"/>
    <w:multiLevelType w:val="hybridMultilevel"/>
    <w:tmpl w:val="73A8821A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A42C9B"/>
    <w:multiLevelType w:val="hybridMultilevel"/>
    <w:tmpl w:val="C610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073A"/>
    <w:multiLevelType w:val="hybridMultilevel"/>
    <w:tmpl w:val="4B85E77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B938CF"/>
    <w:multiLevelType w:val="hybridMultilevel"/>
    <w:tmpl w:val="540CAB1A"/>
    <w:lvl w:ilvl="0" w:tplc="0415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DE9008"/>
    <w:multiLevelType w:val="hybridMultilevel"/>
    <w:tmpl w:val="391B21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1C6D3D"/>
    <w:multiLevelType w:val="hybridMultilevel"/>
    <w:tmpl w:val="089A60D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D730C7"/>
    <w:multiLevelType w:val="hybridMultilevel"/>
    <w:tmpl w:val="E348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CF"/>
    <w:rsid w:val="00002E72"/>
    <w:rsid w:val="0001256D"/>
    <w:rsid w:val="00026FEE"/>
    <w:rsid w:val="00031D59"/>
    <w:rsid w:val="00037C2E"/>
    <w:rsid w:val="00070773"/>
    <w:rsid w:val="0009343B"/>
    <w:rsid w:val="000941C5"/>
    <w:rsid w:val="000A4A7C"/>
    <w:rsid w:val="000B59E0"/>
    <w:rsid w:val="000B6027"/>
    <w:rsid w:val="000E4820"/>
    <w:rsid w:val="000F074E"/>
    <w:rsid w:val="000F6658"/>
    <w:rsid w:val="0013046A"/>
    <w:rsid w:val="00167A73"/>
    <w:rsid w:val="00172B12"/>
    <w:rsid w:val="00174C60"/>
    <w:rsid w:val="0018696A"/>
    <w:rsid w:val="001913C5"/>
    <w:rsid w:val="00196748"/>
    <w:rsid w:val="001B14E5"/>
    <w:rsid w:val="001E1A13"/>
    <w:rsid w:val="00202C49"/>
    <w:rsid w:val="00210C7E"/>
    <w:rsid w:val="00224895"/>
    <w:rsid w:val="002476F4"/>
    <w:rsid w:val="00252D0D"/>
    <w:rsid w:val="00254568"/>
    <w:rsid w:val="00293E7A"/>
    <w:rsid w:val="002C4318"/>
    <w:rsid w:val="002C6A42"/>
    <w:rsid w:val="002E1698"/>
    <w:rsid w:val="002E66AC"/>
    <w:rsid w:val="002F5A6E"/>
    <w:rsid w:val="00306AF9"/>
    <w:rsid w:val="00311EF3"/>
    <w:rsid w:val="00313D98"/>
    <w:rsid w:val="00314E18"/>
    <w:rsid w:val="003625E4"/>
    <w:rsid w:val="003761F5"/>
    <w:rsid w:val="003B3A91"/>
    <w:rsid w:val="003B7330"/>
    <w:rsid w:val="003C066C"/>
    <w:rsid w:val="003C604E"/>
    <w:rsid w:val="003E622E"/>
    <w:rsid w:val="00403091"/>
    <w:rsid w:val="00407A42"/>
    <w:rsid w:val="004449C1"/>
    <w:rsid w:val="004503C4"/>
    <w:rsid w:val="00481CC0"/>
    <w:rsid w:val="004874FD"/>
    <w:rsid w:val="00487596"/>
    <w:rsid w:val="004973E9"/>
    <w:rsid w:val="004A3941"/>
    <w:rsid w:val="004C21DC"/>
    <w:rsid w:val="004D5693"/>
    <w:rsid w:val="004D7F73"/>
    <w:rsid w:val="004E6A7D"/>
    <w:rsid w:val="004F6643"/>
    <w:rsid w:val="0050184E"/>
    <w:rsid w:val="005164EB"/>
    <w:rsid w:val="00525FAE"/>
    <w:rsid w:val="0053490C"/>
    <w:rsid w:val="00556607"/>
    <w:rsid w:val="00563F78"/>
    <w:rsid w:val="0057112F"/>
    <w:rsid w:val="005A1E88"/>
    <w:rsid w:val="005A2421"/>
    <w:rsid w:val="005B1094"/>
    <w:rsid w:val="005B63C1"/>
    <w:rsid w:val="005C2E42"/>
    <w:rsid w:val="005C53CA"/>
    <w:rsid w:val="005E56FB"/>
    <w:rsid w:val="005F29E0"/>
    <w:rsid w:val="006341BF"/>
    <w:rsid w:val="00663C53"/>
    <w:rsid w:val="006A079A"/>
    <w:rsid w:val="006B4FFF"/>
    <w:rsid w:val="006C5DA5"/>
    <w:rsid w:val="006D606C"/>
    <w:rsid w:val="00703D8F"/>
    <w:rsid w:val="007323F4"/>
    <w:rsid w:val="00761BB6"/>
    <w:rsid w:val="00772067"/>
    <w:rsid w:val="0078024E"/>
    <w:rsid w:val="00793383"/>
    <w:rsid w:val="007B31C1"/>
    <w:rsid w:val="007C49C1"/>
    <w:rsid w:val="007F2B2D"/>
    <w:rsid w:val="00824E11"/>
    <w:rsid w:val="00831E2B"/>
    <w:rsid w:val="0085307B"/>
    <w:rsid w:val="0086677A"/>
    <w:rsid w:val="008B6958"/>
    <w:rsid w:val="008D153E"/>
    <w:rsid w:val="008D7188"/>
    <w:rsid w:val="008F154B"/>
    <w:rsid w:val="008F758A"/>
    <w:rsid w:val="00914CBD"/>
    <w:rsid w:val="00920E0C"/>
    <w:rsid w:val="009308CF"/>
    <w:rsid w:val="00945D17"/>
    <w:rsid w:val="0094619B"/>
    <w:rsid w:val="00950566"/>
    <w:rsid w:val="00956C21"/>
    <w:rsid w:val="00973A37"/>
    <w:rsid w:val="009835EE"/>
    <w:rsid w:val="00995D1A"/>
    <w:rsid w:val="0099625B"/>
    <w:rsid w:val="009A4517"/>
    <w:rsid w:val="009E263C"/>
    <w:rsid w:val="009F368C"/>
    <w:rsid w:val="009F4512"/>
    <w:rsid w:val="00A135D7"/>
    <w:rsid w:val="00A15620"/>
    <w:rsid w:val="00A53C63"/>
    <w:rsid w:val="00A743C0"/>
    <w:rsid w:val="00AB6AA5"/>
    <w:rsid w:val="00AC7A1F"/>
    <w:rsid w:val="00AF3C28"/>
    <w:rsid w:val="00AF7636"/>
    <w:rsid w:val="00B1021B"/>
    <w:rsid w:val="00B32590"/>
    <w:rsid w:val="00B32D75"/>
    <w:rsid w:val="00B7196F"/>
    <w:rsid w:val="00B80C4E"/>
    <w:rsid w:val="00BA1C3F"/>
    <w:rsid w:val="00BA4F11"/>
    <w:rsid w:val="00BB08C3"/>
    <w:rsid w:val="00BC1787"/>
    <w:rsid w:val="00BD1C93"/>
    <w:rsid w:val="00BD79F5"/>
    <w:rsid w:val="00BE0E6E"/>
    <w:rsid w:val="00BE1189"/>
    <w:rsid w:val="00BE34A4"/>
    <w:rsid w:val="00BE7080"/>
    <w:rsid w:val="00BF03B0"/>
    <w:rsid w:val="00C01973"/>
    <w:rsid w:val="00C111F6"/>
    <w:rsid w:val="00C3678E"/>
    <w:rsid w:val="00C60B89"/>
    <w:rsid w:val="00C67A23"/>
    <w:rsid w:val="00C741AB"/>
    <w:rsid w:val="00C80A05"/>
    <w:rsid w:val="00C87945"/>
    <w:rsid w:val="00CB7BAD"/>
    <w:rsid w:val="00CC254F"/>
    <w:rsid w:val="00CD13F9"/>
    <w:rsid w:val="00CD229B"/>
    <w:rsid w:val="00CD23FD"/>
    <w:rsid w:val="00CE046E"/>
    <w:rsid w:val="00CE05E3"/>
    <w:rsid w:val="00CF08BB"/>
    <w:rsid w:val="00CF5D1A"/>
    <w:rsid w:val="00D22EF3"/>
    <w:rsid w:val="00D25326"/>
    <w:rsid w:val="00D26D80"/>
    <w:rsid w:val="00D43410"/>
    <w:rsid w:val="00D51B76"/>
    <w:rsid w:val="00D62334"/>
    <w:rsid w:val="00D7112E"/>
    <w:rsid w:val="00D714DE"/>
    <w:rsid w:val="00D734BC"/>
    <w:rsid w:val="00D930A0"/>
    <w:rsid w:val="00D96176"/>
    <w:rsid w:val="00DA750D"/>
    <w:rsid w:val="00DC3AD8"/>
    <w:rsid w:val="00DD59FF"/>
    <w:rsid w:val="00DE5E49"/>
    <w:rsid w:val="00E01B7B"/>
    <w:rsid w:val="00E06B0F"/>
    <w:rsid w:val="00E10E02"/>
    <w:rsid w:val="00E14534"/>
    <w:rsid w:val="00E24020"/>
    <w:rsid w:val="00E61CB4"/>
    <w:rsid w:val="00E73026"/>
    <w:rsid w:val="00E745A1"/>
    <w:rsid w:val="00E81C55"/>
    <w:rsid w:val="00E87AA1"/>
    <w:rsid w:val="00E90F71"/>
    <w:rsid w:val="00E9251D"/>
    <w:rsid w:val="00ED6326"/>
    <w:rsid w:val="00ED712B"/>
    <w:rsid w:val="00EE67BE"/>
    <w:rsid w:val="00EE6B50"/>
    <w:rsid w:val="00EF3C7D"/>
    <w:rsid w:val="00F031CC"/>
    <w:rsid w:val="00F54E37"/>
    <w:rsid w:val="00F706DF"/>
    <w:rsid w:val="00F725F0"/>
    <w:rsid w:val="00F77C00"/>
    <w:rsid w:val="00F77CC7"/>
    <w:rsid w:val="00F97B7A"/>
    <w:rsid w:val="00FB7992"/>
    <w:rsid w:val="00FC6A8D"/>
    <w:rsid w:val="50A4B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9B9377"/>
  <w15:docId w15:val="{AFA2207C-100E-4DB3-85EA-8C8DFF3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F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54E37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E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E2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A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A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0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90F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967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6748"/>
    <w:rPr>
      <w:color w:val="954F72" w:themeColor="followedHyperlink"/>
      <w:u w:val="single"/>
    </w:rPr>
  </w:style>
  <w:style w:type="paragraph" w:customStyle="1" w:styleId="Default">
    <w:name w:val="Default"/>
    <w:rsid w:val="00DD5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0149.2A3BC47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C54E96D7F04439FED8EAFF068E072" ma:contentTypeVersion="13" ma:contentTypeDescription="Utwórz nowy dokument." ma:contentTypeScope="" ma:versionID="ce63eb15fcdaf73c3279799d96e6d434">
  <xsd:schema xmlns:xsd="http://www.w3.org/2001/XMLSchema" xmlns:xs="http://www.w3.org/2001/XMLSchema" xmlns:p="http://schemas.microsoft.com/office/2006/metadata/properties" xmlns:ns2="6276cb19-6bf5-44db-8042-af78c86ca1ff" xmlns:ns3="650a92ef-9474-4b6a-bd82-dde465dcff62" targetNamespace="http://schemas.microsoft.com/office/2006/metadata/properties" ma:root="true" ma:fieldsID="14f766d2408aea48d360321d30a640b2" ns2:_="" ns3:_="">
    <xsd:import namespace="6276cb19-6bf5-44db-8042-af78c86ca1ff"/>
    <xsd:import namespace="650a92ef-9474-4b6a-bd82-dde465dc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cb19-6bf5-44db-8042-af78c86c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92ef-9474-4b6a-bd82-dde465dc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76cb19-6bf5-44db-8042-af78c86ca1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6E5-89DE-4A48-B176-660A1B02E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79961-DD6E-494E-8E47-DDB0A539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6cb19-6bf5-44db-8042-af78c86ca1ff"/>
    <ds:schemaRef ds:uri="650a92ef-9474-4b6a-bd82-dde465dc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7116B-4A39-4836-A040-FE899BF499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50a92ef-9474-4b6a-bd82-dde465dcff62"/>
    <ds:schemaRef ds:uri="6276cb19-6bf5-44db-8042-af78c86ca1f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9E38A2-9C70-4330-BE2B-4A5A36A9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Kapłaniak</cp:lastModifiedBy>
  <cp:revision>20</cp:revision>
  <cp:lastPrinted>2021-05-24T22:15:00Z</cp:lastPrinted>
  <dcterms:created xsi:type="dcterms:W3CDTF">2022-01-03T12:21:00Z</dcterms:created>
  <dcterms:modified xsi:type="dcterms:W3CDTF">2022-01-04T15:26:00Z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0x010100216C54E96D7F04439FED8EAFF068E072</vt:lpwstr>
  </property>
</Properties>
</file>